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C8" w:rsidRPr="00EA54D5" w:rsidRDefault="00454DA4" w:rsidP="00EA1419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lightGray"/>
        </w:rPr>
        <w:t xml:space="preserve">Statement of Interest for </w:t>
      </w:r>
      <w:r w:rsidR="009F61DF" w:rsidRPr="00EA54D5">
        <w:rPr>
          <w:b/>
          <w:sz w:val="40"/>
          <w:szCs w:val="40"/>
          <w:highlight w:val="lightGray"/>
        </w:rPr>
        <w:t>Economics Secondary</w:t>
      </w:r>
      <w:r w:rsidR="00B3575A" w:rsidRPr="00EA54D5">
        <w:rPr>
          <w:b/>
          <w:sz w:val="40"/>
          <w:szCs w:val="40"/>
          <w:highlight w:val="lightGray"/>
        </w:rPr>
        <w:t xml:space="preserve"> Major</w:t>
      </w:r>
      <w:r w:rsidR="009F61DF" w:rsidRPr="00EA54D5">
        <w:rPr>
          <w:b/>
          <w:sz w:val="40"/>
          <w:szCs w:val="40"/>
          <w:highlight w:val="lightGray"/>
        </w:rPr>
        <w:t xml:space="preserve"> </w:t>
      </w:r>
      <w:r w:rsidR="0073142F" w:rsidRPr="00EA54D5">
        <w:rPr>
          <w:b/>
          <w:sz w:val="40"/>
          <w:szCs w:val="40"/>
          <w:highlight w:val="lightGray"/>
        </w:rPr>
        <w:t>or Econ</w:t>
      </w:r>
      <w:r w:rsidR="009F61DF" w:rsidRPr="00EA54D5">
        <w:rPr>
          <w:b/>
          <w:sz w:val="40"/>
          <w:szCs w:val="40"/>
          <w:highlight w:val="lightGray"/>
        </w:rPr>
        <w:t xml:space="preserve"> Mino</w:t>
      </w:r>
      <w:r>
        <w:rPr>
          <w:b/>
          <w:sz w:val="40"/>
          <w:szCs w:val="40"/>
          <w:highlight w:val="lightGray"/>
        </w:rPr>
        <w:t>r</w:t>
      </w:r>
    </w:p>
    <w:p w:rsidR="00EA54D5" w:rsidRPr="00EA54D5" w:rsidRDefault="00EA54D5" w:rsidP="00EA54D5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3150"/>
        <w:gridCol w:w="2520"/>
      </w:tblGrid>
      <w:tr w:rsidR="00EA54D5" w:rsidRPr="008E086A" w:rsidTr="0044110A">
        <w:tc>
          <w:tcPr>
            <w:tcW w:w="3955" w:type="dxa"/>
            <w:vAlign w:val="bottom"/>
          </w:tcPr>
          <w:p w:rsidR="00EA54D5" w:rsidRPr="008E086A" w:rsidRDefault="00EA54D5" w:rsidP="0044110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Name</w:t>
            </w:r>
          </w:p>
        </w:tc>
        <w:tc>
          <w:tcPr>
            <w:tcW w:w="3150" w:type="dxa"/>
            <w:vAlign w:val="bottom"/>
          </w:tcPr>
          <w:p w:rsidR="00EA54D5" w:rsidRPr="008E086A" w:rsidRDefault="00EA54D5" w:rsidP="0044110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UMass Email Address</w:t>
            </w:r>
          </w:p>
        </w:tc>
        <w:tc>
          <w:tcPr>
            <w:tcW w:w="2520" w:type="dxa"/>
            <w:vAlign w:val="bottom"/>
          </w:tcPr>
          <w:p w:rsidR="00EA54D5" w:rsidRPr="008E086A" w:rsidRDefault="00EA54D5" w:rsidP="0044110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Expected Graduation</w:t>
            </w:r>
            <w:r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 xml:space="preserve"> </w:t>
            </w:r>
            <w:r w:rsidRPr="008E086A">
              <w:rPr>
                <w:rFonts w:asciiTheme="minorHAnsi" w:hAnsiTheme="minorHAnsi"/>
                <w:color w:val="771E28" w:themeColor="text1"/>
                <w:sz w:val="16"/>
                <w:szCs w:val="22"/>
              </w:rPr>
              <w:t>(Semester &amp; Year)</w:t>
            </w:r>
          </w:p>
        </w:tc>
      </w:tr>
      <w:tr w:rsidR="00EA54D5" w:rsidRPr="0029480D" w:rsidTr="0044110A">
        <w:tc>
          <w:tcPr>
            <w:tcW w:w="3955" w:type="dxa"/>
          </w:tcPr>
          <w:p w:rsidR="00EA54D5" w:rsidRPr="0029480D" w:rsidRDefault="00EA54D5" w:rsidP="0044110A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:rsidR="00EA54D5" w:rsidRPr="0029480D" w:rsidRDefault="00EA54D5" w:rsidP="0044110A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EA54D5" w:rsidRPr="0029480D" w:rsidRDefault="00EA54D5" w:rsidP="0044110A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</w:tr>
    </w:tbl>
    <w:p w:rsidR="00137186" w:rsidRPr="00137186" w:rsidRDefault="00137186" w:rsidP="009F61DF">
      <w:pPr>
        <w:pStyle w:val="Heading3"/>
        <w:rPr>
          <w:rFonts w:asciiTheme="minorHAnsi" w:hAnsiTheme="minorHAnsi"/>
          <w:sz w:val="22"/>
          <w:szCs w:val="22"/>
        </w:rPr>
      </w:pPr>
    </w:p>
    <w:p w:rsidR="009F61DF" w:rsidRPr="00137186" w:rsidRDefault="009F61DF" w:rsidP="009F61DF">
      <w:pPr>
        <w:pStyle w:val="Heading3"/>
        <w:rPr>
          <w:rFonts w:asciiTheme="minorHAnsi" w:hAnsiTheme="minorHAnsi"/>
          <w:sz w:val="22"/>
          <w:szCs w:val="22"/>
        </w:rPr>
      </w:pPr>
      <w:r w:rsidRPr="00137186">
        <w:rPr>
          <w:rFonts w:asciiTheme="minorHAnsi" w:hAnsiTheme="minorHAnsi"/>
          <w:sz w:val="22"/>
          <w:szCs w:val="22"/>
        </w:rPr>
        <w:t xml:space="preserve">Are you applying to the Econ </w:t>
      </w:r>
      <w:r w:rsidRPr="00E40AA1">
        <w:rPr>
          <w:rFonts w:asciiTheme="minorHAnsi" w:hAnsiTheme="minorHAnsi"/>
          <w:b/>
          <w:sz w:val="22"/>
          <w:szCs w:val="22"/>
        </w:rPr>
        <w:t>Secondary Major</w:t>
      </w:r>
      <w:r w:rsidRPr="00137186">
        <w:rPr>
          <w:rFonts w:asciiTheme="minorHAnsi" w:hAnsiTheme="minorHAnsi"/>
          <w:sz w:val="22"/>
          <w:szCs w:val="22"/>
        </w:rPr>
        <w:t xml:space="preserve"> or to the Econ </w:t>
      </w:r>
      <w:r w:rsidRPr="00E40AA1">
        <w:rPr>
          <w:rFonts w:asciiTheme="minorHAnsi" w:hAnsiTheme="minorHAnsi"/>
          <w:b/>
          <w:sz w:val="22"/>
          <w:szCs w:val="22"/>
        </w:rPr>
        <w:t>Minor</w:t>
      </w:r>
      <w:r w:rsidRPr="00137186">
        <w:rPr>
          <w:rFonts w:asciiTheme="minorHAnsi" w:hAnsiTheme="minorHAnsi"/>
          <w:sz w:val="22"/>
          <w:szCs w:val="22"/>
        </w:rPr>
        <w:t xml:space="preserve">? </w:t>
      </w:r>
      <w:r w:rsidRPr="00454DA4">
        <w:rPr>
          <w:rFonts w:asciiTheme="minorHAnsi" w:hAnsiTheme="minorHAnsi"/>
          <w:b/>
          <w:sz w:val="22"/>
          <w:szCs w:val="22"/>
        </w:rPr>
        <w:t>Please specify</w:t>
      </w:r>
      <w:r w:rsidRPr="00137186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61DF" w:rsidRPr="00137186" w:rsidTr="00F006D5">
        <w:tc>
          <w:tcPr>
            <w:tcW w:w="9350" w:type="dxa"/>
          </w:tcPr>
          <w:p w:rsidR="009F61DF" w:rsidRPr="00E94454" w:rsidRDefault="009F61DF" w:rsidP="00F006D5">
            <w:pPr>
              <w:rPr>
                <w:sz w:val="22"/>
                <w:szCs w:val="22"/>
              </w:rPr>
            </w:pPr>
          </w:p>
        </w:tc>
      </w:tr>
    </w:tbl>
    <w:p w:rsidR="009F61DF" w:rsidRPr="00137186" w:rsidRDefault="009F61DF" w:rsidP="000525C4">
      <w:pPr>
        <w:pStyle w:val="Heading3"/>
        <w:rPr>
          <w:rFonts w:asciiTheme="minorHAnsi" w:hAnsiTheme="minorHAnsi"/>
          <w:sz w:val="22"/>
          <w:szCs w:val="22"/>
        </w:rPr>
      </w:pPr>
    </w:p>
    <w:p w:rsidR="000525C4" w:rsidRPr="00137186" w:rsidRDefault="009F61DF" w:rsidP="000525C4">
      <w:pPr>
        <w:pStyle w:val="Heading3"/>
        <w:rPr>
          <w:rFonts w:asciiTheme="minorHAnsi" w:hAnsiTheme="minorHAnsi"/>
          <w:sz w:val="22"/>
          <w:szCs w:val="22"/>
        </w:rPr>
      </w:pP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    <w:r w:rsidR="000525C4" w:rsidRPr="00137186">
        <w:rPr>
          <w:rFonts w:asciiTheme="minorHAnsi" w:hAnsiTheme="minorHAnsi"/>
          <w:sz w:val="22"/>
          <w:szCs w:val="22"/>
        </w:rPr>
        <w:t>major?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137186" w:rsidTr="006D4914">
        <w:tc>
          <w:tcPr>
            <w:tcW w:w="9350" w:type="dxa"/>
          </w:tcPr>
          <w:p w:rsidR="000525C4" w:rsidRPr="00E9445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F6753C" w:rsidRPr="00137186" w:rsidRDefault="00F6753C" w:rsidP="00F6753C">
      <w:pPr>
        <w:rPr>
          <w:sz w:val="22"/>
          <w:szCs w:val="22"/>
        </w:rPr>
      </w:pPr>
    </w:p>
    <w:p w:rsidR="000525C4" w:rsidRPr="00EA54D5" w:rsidRDefault="000525C4" w:rsidP="000525C4">
      <w:pPr>
        <w:pStyle w:val="Heading3"/>
        <w:rPr>
          <w:rFonts w:asciiTheme="minorHAnsi" w:hAnsiTheme="minorHAnsi"/>
          <w:sz w:val="18"/>
          <w:szCs w:val="18"/>
        </w:rPr>
      </w:pPr>
      <w:r w:rsidRPr="00137186">
        <w:rPr>
          <w:rFonts w:asciiTheme="minorHAnsi" w:hAnsiTheme="minorHAnsi"/>
          <w:sz w:val="22"/>
          <w:szCs w:val="22"/>
        </w:rPr>
        <w:t xml:space="preserve">What is your </w:t>
      </w:r>
      <w:r w:rsidR="00EA54D5">
        <w:rPr>
          <w:rFonts w:asciiTheme="minorHAnsi" w:hAnsiTheme="minorHAnsi"/>
          <w:sz w:val="22"/>
          <w:szCs w:val="22"/>
        </w:rPr>
        <w:t>current academic level</w:t>
      </w:r>
      <w:r w:rsidRPr="00137186">
        <w:rPr>
          <w:rFonts w:asciiTheme="minorHAnsi" w:hAnsiTheme="minorHAnsi"/>
          <w:sz w:val="22"/>
          <w:szCs w:val="22"/>
        </w:rPr>
        <w:t>? Freshman, Sophomore, Junior or Senior?</w:t>
      </w:r>
      <w:r w:rsidR="009F61DF" w:rsidRPr="00137186">
        <w:rPr>
          <w:rFonts w:asciiTheme="minorHAnsi" w:hAnsiTheme="minorHAnsi"/>
          <w:sz w:val="22"/>
          <w:szCs w:val="22"/>
        </w:rPr>
        <w:t xml:space="preserve"> </w:t>
      </w:r>
      <w:r w:rsidR="009F61DF" w:rsidRPr="00EA54D5">
        <w:rPr>
          <w:rFonts w:asciiTheme="minorHAnsi" w:hAnsiTheme="minorHAnsi"/>
          <w:sz w:val="18"/>
          <w:szCs w:val="18"/>
        </w:rPr>
        <w:t>(</w:t>
      </w:r>
      <w:r w:rsidR="009F61DF" w:rsidRPr="00EA54D5">
        <w:rPr>
          <w:rFonts w:asciiTheme="minorHAnsi" w:hAnsiTheme="minorHAnsi"/>
          <w:i/>
          <w:sz w:val="18"/>
          <w:szCs w:val="18"/>
        </w:rPr>
        <w:t>Please note that if y</w:t>
      </w:r>
      <w:r w:rsidR="00EF4893" w:rsidRPr="00EA54D5">
        <w:rPr>
          <w:rFonts w:asciiTheme="minorHAnsi" w:hAnsiTheme="minorHAnsi"/>
          <w:i/>
          <w:sz w:val="18"/>
          <w:szCs w:val="18"/>
        </w:rPr>
        <w:t xml:space="preserve">ou are already </w:t>
      </w:r>
      <w:r w:rsidR="00454DA4">
        <w:rPr>
          <w:rFonts w:asciiTheme="minorHAnsi" w:hAnsiTheme="minorHAnsi"/>
          <w:i/>
          <w:sz w:val="18"/>
          <w:szCs w:val="18"/>
        </w:rPr>
        <w:t xml:space="preserve">a Junior or Senior with graduation expected soon, </w:t>
      </w:r>
      <w:r w:rsidR="009F61DF" w:rsidRPr="00454DA4">
        <w:rPr>
          <w:rFonts w:asciiTheme="minorHAnsi" w:hAnsiTheme="minorHAnsi"/>
          <w:b/>
          <w:i/>
          <w:sz w:val="18"/>
          <w:szCs w:val="18"/>
        </w:rPr>
        <w:t xml:space="preserve">the Economics Department cannot guarantee </w:t>
      </w:r>
      <w:r w:rsidR="00EF4893" w:rsidRPr="00454DA4">
        <w:rPr>
          <w:rFonts w:asciiTheme="minorHAnsi" w:hAnsiTheme="minorHAnsi"/>
          <w:b/>
          <w:i/>
          <w:sz w:val="18"/>
          <w:szCs w:val="18"/>
        </w:rPr>
        <w:t xml:space="preserve">your </w:t>
      </w:r>
      <w:r w:rsidR="009F61DF" w:rsidRPr="00454DA4">
        <w:rPr>
          <w:rFonts w:asciiTheme="minorHAnsi" w:hAnsiTheme="minorHAnsi"/>
          <w:b/>
          <w:i/>
          <w:sz w:val="18"/>
          <w:szCs w:val="18"/>
        </w:rPr>
        <w:t>enrollment in the courses you may need to complete our creden</w:t>
      </w:r>
      <w:r w:rsidR="00E40AA1">
        <w:rPr>
          <w:rFonts w:asciiTheme="minorHAnsi" w:hAnsiTheme="minorHAnsi"/>
          <w:b/>
          <w:i/>
          <w:sz w:val="18"/>
          <w:szCs w:val="18"/>
        </w:rPr>
        <w:t xml:space="preserve">tial in a short </w:t>
      </w:r>
      <w:r w:rsidR="00D92783">
        <w:rPr>
          <w:rFonts w:asciiTheme="minorHAnsi" w:hAnsiTheme="minorHAnsi"/>
          <w:b/>
          <w:i/>
          <w:sz w:val="18"/>
          <w:szCs w:val="18"/>
        </w:rPr>
        <w:t>period</w:t>
      </w:r>
      <w:r w:rsidR="00E40AA1">
        <w:rPr>
          <w:rFonts w:asciiTheme="minorHAnsi" w:hAnsiTheme="minorHAnsi"/>
          <w:b/>
          <w:i/>
          <w:sz w:val="18"/>
          <w:szCs w:val="18"/>
        </w:rPr>
        <w:t>.</w:t>
      </w:r>
      <w:r w:rsidR="00EF4893" w:rsidRPr="00EA54D5">
        <w:rPr>
          <w:rFonts w:asciiTheme="minorHAnsi" w:hAnsiTheme="minorHAnsi"/>
          <w:i/>
          <w:sz w:val="18"/>
          <w:szCs w:val="18"/>
        </w:rPr>
        <w:t xml:space="preserve"> Economics Primary majors without other accompanying majors are given the opportunity to enroll in our upper level classes </w:t>
      </w:r>
      <w:r w:rsidR="00EF4893" w:rsidRPr="00454DA4">
        <w:rPr>
          <w:rFonts w:asciiTheme="minorHAnsi" w:hAnsiTheme="minorHAnsi"/>
          <w:b/>
          <w:i/>
          <w:sz w:val="18"/>
          <w:szCs w:val="18"/>
        </w:rPr>
        <w:t>first</w:t>
      </w:r>
      <w:r w:rsidR="00EF4893" w:rsidRPr="00EA54D5">
        <w:rPr>
          <w:rFonts w:asciiTheme="minorHAnsi" w:hAnsiTheme="minorHAnsi"/>
          <w:sz w:val="18"/>
          <w:szCs w:val="18"/>
        </w:rPr>
        <w:t>.</w:t>
      </w:r>
      <w:r w:rsidR="009F61DF" w:rsidRPr="00EA54D5">
        <w:rPr>
          <w:rFonts w:asciiTheme="minorHAnsi" w:hAnsiTheme="minorHAnsi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137186" w:rsidTr="006D4914">
        <w:tc>
          <w:tcPr>
            <w:tcW w:w="9350" w:type="dxa"/>
          </w:tcPr>
          <w:p w:rsidR="000525C4" w:rsidRPr="00E9445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0525C4" w:rsidRPr="00137186" w:rsidRDefault="000525C4" w:rsidP="000525C4">
      <w:pPr>
        <w:rPr>
          <w:sz w:val="22"/>
          <w:szCs w:val="22"/>
        </w:rPr>
      </w:pPr>
    </w:p>
    <w:p w:rsidR="00B3575A" w:rsidRPr="00137186" w:rsidRDefault="00B3575A" w:rsidP="00B3575A">
      <w:pPr>
        <w:pStyle w:val="Heading3"/>
        <w:rPr>
          <w:rFonts w:asciiTheme="minorHAnsi" w:hAnsiTheme="minorHAnsi"/>
          <w:sz w:val="22"/>
          <w:szCs w:val="22"/>
        </w:rPr>
      </w:pPr>
      <w:r w:rsidRPr="00137186">
        <w:rPr>
          <w:rFonts w:asciiTheme="minorHAnsi" w:hAnsiTheme="minorHAnsi"/>
          <w:sz w:val="22"/>
          <w:szCs w:val="22"/>
        </w:rPr>
        <w:t xml:space="preserve">Why are you interested in </w:t>
      </w:r>
      <w:r w:rsidR="00EF4893" w:rsidRPr="00137186">
        <w:rPr>
          <w:rFonts w:asciiTheme="minorHAnsi" w:hAnsiTheme="minorHAnsi"/>
          <w:sz w:val="22"/>
          <w:szCs w:val="22"/>
        </w:rPr>
        <w:t>adding an Econ Second Major or Minor to your program</w:t>
      </w:r>
      <w:r w:rsidRPr="00137186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575A" w:rsidRPr="00E94454" w:rsidTr="00E81A35">
        <w:tc>
          <w:tcPr>
            <w:tcW w:w="9350" w:type="dxa"/>
          </w:tcPr>
          <w:p w:rsidR="00B3575A" w:rsidRPr="00E94454" w:rsidRDefault="00B3575A" w:rsidP="00B3575A">
            <w:pPr>
              <w:rPr>
                <w:sz w:val="22"/>
                <w:szCs w:val="22"/>
              </w:rPr>
            </w:pPr>
          </w:p>
        </w:tc>
      </w:tr>
      <w:tr w:rsidR="00B3575A" w:rsidRPr="00137186" w:rsidTr="00E81A35">
        <w:tc>
          <w:tcPr>
            <w:tcW w:w="9350" w:type="dxa"/>
          </w:tcPr>
          <w:p w:rsidR="00B3575A" w:rsidRPr="00137186" w:rsidRDefault="00B3575A" w:rsidP="00B3575A">
            <w:pPr>
              <w:rPr>
                <w:sz w:val="22"/>
                <w:szCs w:val="22"/>
              </w:rPr>
            </w:pPr>
          </w:p>
        </w:tc>
      </w:tr>
    </w:tbl>
    <w:p w:rsidR="00EA54D5" w:rsidRPr="0029480D" w:rsidRDefault="00EA54D5" w:rsidP="00EA54D5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 xml:space="preserve">Are you aware that Economics </w:t>
      </w:r>
      <w:r w:rsidR="00E40AA1">
        <w:rPr>
          <w:rFonts w:asciiTheme="minorHAnsi" w:hAnsiTheme="minorHAnsi"/>
          <w:sz w:val="22"/>
          <w:szCs w:val="22"/>
        </w:rPr>
        <w:t xml:space="preserve">second </w:t>
      </w:r>
      <w:r w:rsidRPr="00EA54D5">
        <w:rPr>
          <w:rFonts w:asciiTheme="minorHAnsi" w:hAnsiTheme="minorHAnsi"/>
          <w:sz w:val="22"/>
          <w:szCs w:val="22"/>
          <w:u w:val="single"/>
        </w:rPr>
        <w:t>majors</w:t>
      </w:r>
      <w:r w:rsidRPr="0029480D">
        <w:rPr>
          <w:rFonts w:asciiTheme="minorHAnsi" w:hAnsiTheme="minorHAnsi"/>
          <w:sz w:val="22"/>
          <w:szCs w:val="22"/>
        </w:rPr>
        <w:t xml:space="preserve"> must complete two levels of Calculus? Yes or No?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54D5" w:rsidRPr="0029480D" w:rsidTr="0044110A">
        <w:tc>
          <w:tcPr>
            <w:tcW w:w="9350" w:type="dxa"/>
          </w:tcPr>
          <w:p w:rsidR="00EA54D5" w:rsidRPr="001C4AE4" w:rsidRDefault="00EA54D5" w:rsidP="0044110A">
            <w:pPr>
              <w:rPr>
                <w:sz w:val="22"/>
                <w:szCs w:val="22"/>
              </w:rPr>
            </w:pPr>
          </w:p>
        </w:tc>
      </w:tr>
    </w:tbl>
    <w:p w:rsidR="00EA54D5" w:rsidRDefault="00EA54D5" w:rsidP="00F6753C">
      <w:pPr>
        <w:pStyle w:val="Heading3"/>
        <w:rPr>
          <w:rFonts w:asciiTheme="minorHAnsi" w:hAnsiTheme="minorHAnsi"/>
          <w:sz w:val="22"/>
          <w:szCs w:val="22"/>
        </w:rPr>
      </w:pPr>
    </w:p>
    <w:p w:rsidR="00E40AA1" w:rsidRDefault="00E40AA1" w:rsidP="00E40AA1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you or are you currently taking Econ 103, Res Ec 102, Econ 104, Math 127, Res Ec 212, Stats 240 or Res Ec 212, or other Econ Major classes? </w:t>
      </w:r>
      <w:r w:rsidRPr="0029480D">
        <w:rPr>
          <w:rFonts w:asciiTheme="minorHAnsi" w:hAnsiTheme="minorHAnsi"/>
          <w:sz w:val="22"/>
          <w:szCs w:val="22"/>
        </w:rPr>
        <w:t>Please list them and the grade you earned</w:t>
      </w:r>
      <w:r>
        <w:rPr>
          <w:rFonts w:asciiTheme="minorHAnsi" w:hAnsiTheme="minorHAnsi"/>
          <w:sz w:val="22"/>
          <w:szCs w:val="22"/>
        </w:rPr>
        <w:t>, CR for credit or IP for In Progress</w:t>
      </w:r>
      <w:r w:rsidRPr="0029480D">
        <w:rPr>
          <w:rFonts w:asciiTheme="minorHAnsi" w:hAnsiTheme="minorHAnsi"/>
          <w:sz w:val="22"/>
          <w:szCs w:val="22"/>
        </w:rPr>
        <w:t>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05F" w:rsidRPr="00137186" w:rsidTr="0067205F">
        <w:tc>
          <w:tcPr>
            <w:tcW w:w="4675" w:type="dxa"/>
          </w:tcPr>
          <w:p w:rsidR="0067205F" w:rsidRPr="00137186" w:rsidRDefault="0067205F" w:rsidP="0067205F">
            <w:pPr>
              <w:pStyle w:val="Heading3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37186">
              <w:rPr>
                <w:rFonts w:asciiTheme="minorHAnsi" w:hAnsiTheme="minorHAnsi"/>
                <w:sz w:val="22"/>
                <w:szCs w:val="22"/>
              </w:rPr>
              <w:t>Course</w:t>
            </w:r>
          </w:p>
        </w:tc>
        <w:tc>
          <w:tcPr>
            <w:tcW w:w="4675" w:type="dxa"/>
          </w:tcPr>
          <w:p w:rsidR="0067205F" w:rsidRPr="00137186" w:rsidRDefault="0067205F" w:rsidP="0067205F">
            <w:pPr>
              <w:pStyle w:val="Heading3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37186">
              <w:rPr>
                <w:rFonts w:asciiTheme="minorHAnsi" w:hAnsiTheme="minorHAnsi"/>
                <w:sz w:val="22"/>
                <w:szCs w:val="22"/>
              </w:rPr>
              <w:t>Grade or Credit</w:t>
            </w: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  <w:tr w:rsidR="00AC313B" w:rsidRPr="00137186" w:rsidTr="0067205F">
        <w:tc>
          <w:tcPr>
            <w:tcW w:w="4675" w:type="dxa"/>
          </w:tcPr>
          <w:p w:rsidR="00AC313B" w:rsidRPr="00E94454" w:rsidRDefault="00AC313B" w:rsidP="006D4914">
            <w:pPr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4675" w:type="dxa"/>
          </w:tcPr>
          <w:p w:rsidR="00AC313B" w:rsidRPr="00E94454" w:rsidRDefault="00AC313B" w:rsidP="006D4914">
            <w:pPr>
              <w:rPr>
                <w:sz w:val="22"/>
                <w:szCs w:val="22"/>
              </w:rPr>
            </w:pPr>
          </w:p>
        </w:tc>
      </w:tr>
      <w:bookmarkEnd w:id="0"/>
      <w:tr w:rsidR="00AC313B" w:rsidRPr="00137186" w:rsidTr="0067205F">
        <w:tc>
          <w:tcPr>
            <w:tcW w:w="4675" w:type="dxa"/>
          </w:tcPr>
          <w:p w:rsidR="00AC313B" w:rsidRPr="00E94454" w:rsidRDefault="00AC313B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AC313B" w:rsidRPr="00E94454" w:rsidRDefault="00AC313B" w:rsidP="006D4914">
            <w:pPr>
              <w:rPr>
                <w:sz w:val="22"/>
                <w:szCs w:val="22"/>
              </w:rPr>
            </w:pPr>
          </w:p>
        </w:tc>
      </w:tr>
    </w:tbl>
    <w:p w:rsidR="0067205F" w:rsidRDefault="0067205F" w:rsidP="00CC4A01">
      <w:pPr>
        <w:rPr>
          <w:sz w:val="22"/>
          <w:szCs w:val="22"/>
        </w:rPr>
      </w:pPr>
    </w:p>
    <w:p w:rsidR="00543DE8" w:rsidRDefault="00543DE8" w:rsidP="00CC4A0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E40AA1">
        <w:rPr>
          <w:b/>
          <w:sz w:val="22"/>
          <w:szCs w:val="22"/>
        </w:rPr>
        <w:t>Minors</w:t>
      </w:r>
      <w:r>
        <w:rPr>
          <w:sz w:val="22"/>
          <w:szCs w:val="22"/>
        </w:rPr>
        <w:t xml:space="preserve"> at UMass cannot be pre-declared.  By completing this form, you are </w:t>
      </w:r>
      <w:r w:rsidR="00E40AA1">
        <w:rPr>
          <w:sz w:val="22"/>
          <w:szCs w:val="22"/>
        </w:rPr>
        <w:t>only stating interest</w:t>
      </w:r>
      <w:r>
        <w:rPr>
          <w:sz w:val="22"/>
          <w:szCs w:val="22"/>
        </w:rPr>
        <w:t xml:space="preserve"> to complete the minor.  See instructions on the Economics </w:t>
      </w:r>
      <w:r w:rsidR="00E40AA1">
        <w:rPr>
          <w:sz w:val="22"/>
          <w:szCs w:val="22"/>
        </w:rPr>
        <w:t xml:space="preserve">Minor </w:t>
      </w:r>
      <w:r>
        <w:rPr>
          <w:sz w:val="22"/>
          <w:szCs w:val="22"/>
        </w:rPr>
        <w:t xml:space="preserve">website to officially </w:t>
      </w:r>
      <w:r w:rsidRPr="00E40AA1">
        <w:rPr>
          <w:b/>
          <w:sz w:val="22"/>
          <w:szCs w:val="22"/>
        </w:rPr>
        <w:t>declare the minor</w:t>
      </w:r>
      <w:r w:rsidR="00E40AA1">
        <w:rPr>
          <w:b/>
          <w:sz w:val="22"/>
          <w:szCs w:val="22"/>
        </w:rPr>
        <w:t xml:space="preserve"> in your last semester of required Minor courses</w:t>
      </w:r>
      <w:r>
        <w:rPr>
          <w:sz w:val="22"/>
          <w:szCs w:val="22"/>
        </w:rPr>
        <w:t>.</w:t>
      </w:r>
    </w:p>
    <w:p w:rsidR="00543DE8" w:rsidRPr="00137186" w:rsidRDefault="00543DE8" w:rsidP="00CC4A01">
      <w:pPr>
        <w:rPr>
          <w:sz w:val="22"/>
          <w:szCs w:val="22"/>
        </w:rPr>
      </w:pPr>
    </w:p>
    <w:p w:rsidR="008679A3" w:rsidRDefault="008679A3" w:rsidP="0086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Save and e</w:t>
      </w:r>
      <w:r w:rsidRPr="001C4AE4">
        <w:rPr>
          <w:b/>
          <w:sz w:val="28"/>
          <w:szCs w:val="28"/>
        </w:rPr>
        <w:t xml:space="preserve">mail completed form to </w:t>
      </w:r>
      <w:hyperlink r:id="rId6" w:history="1">
        <w:r w:rsidRPr="00B97EF2">
          <w:rPr>
            <w:rStyle w:val="Hyperlink"/>
            <w:b/>
            <w:color w:val="0000FF"/>
            <w:sz w:val="28"/>
            <w:szCs w:val="28"/>
          </w:rPr>
          <w:t>advising@econs.umass.edu</w:t>
        </w:r>
      </w:hyperlink>
      <w:r>
        <w:rPr>
          <w:b/>
          <w:sz w:val="28"/>
          <w:szCs w:val="28"/>
        </w:rPr>
        <w:t xml:space="preserve"> prior to attending information session.  </w:t>
      </w:r>
    </w:p>
    <w:p w:rsidR="003A1000" w:rsidRPr="008679A3" w:rsidRDefault="008679A3" w:rsidP="008679A3">
      <w:pPr>
        <w:jc w:val="center"/>
        <w:rPr>
          <w:sz w:val="22"/>
          <w:szCs w:val="22"/>
        </w:rPr>
      </w:pPr>
      <w:r w:rsidRPr="00B97EF2">
        <w:rPr>
          <w:sz w:val="22"/>
          <w:szCs w:val="22"/>
        </w:rPr>
        <w:t xml:space="preserve">For a listing of information sessions, see the Economics website at </w:t>
      </w:r>
      <w:hyperlink r:id="rId7" w:history="1">
        <w:r w:rsidRPr="00B97EF2">
          <w:rPr>
            <w:rStyle w:val="Hyperlink"/>
            <w:color w:val="0000FF"/>
            <w:sz w:val="22"/>
            <w:szCs w:val="22"/>
          </w:rPr>
          <w:t>http://www.umass.edu/economics/undergraduate/admissions</w:t>
        </w:r>
      </w:hyperlink>
      <w:r w:rsidRPr="00B97EF2">
        <w:rPr>
          <w:color w:val="0000FF"/>
          <w:sz w:val="22"/>
          <w:szCs w:val="22"/>
        </w:rPr>
        <w:t xml:space="preserve"> </w:t>
      </w:r>
    </w:p>
    <w:sectPr w:rsidR="003A1000" w:rsidRPr="008679A3" w:rsidSect="00EA54D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00" w:rsidRDefault="00A10800" w:rsidP="008442C9">
      <w:pPr>
        <w:spacing w:after="0" w:line="240" w:lineRule="auto"/>
      </w:pPr>
      <w:r>
        <w:separator/>
      </w:r>
    </w:p>
  </w:endnote>
  <w:endnote w:type="continuationSeparator" w:id="0">
    <w:p w:rsidR="00A10800" w:rsidRDefault="00A10800" w:rsidP="0084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00" w:rsidRDefault="00A10800" w:rsidP="008442C9">
      <w:pPr>
        <w:spacing w:after="0" w:line="240" w:lineRule="auto"/>
      </w:pPr>
      <w:r>
        <w:separator/>
      </w:r>
    </w:p>
  </w:footnote>
  <w:footnote w:type="continuationSeparator" w:id="0">
    <w:p w:rsidR="00A10800" w:rsidRDefault="00A10800" w:rsidP="0084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A"/>
    <w:rsid w:val="000525C4"/>
    <w:rsid w:val="000A4A9F"/>
    <w:rsid w:val="00137186"/>
    <w:rsid w:val="001B1709"/>
    <w:rsid w:val="00215D85"/>
    <w:rsid w:val="002B0D52"/>
    <w:rsid w:val="00307168"/>
    <w:rsid w:val="003A1000"/>
    <w:rsid w:val="00433E08"/>
    <w:rsid w:val="00454DA4"/>
    <w:rsid w:val="004D0197"/>
    <w:rsid w:val="00543DE8"/>
    <w:rsid w:val="005C2258"/>
    <w:rsid w:val="0067205F"/>
    <w:rsid w:val="0073142F"/>
    <w:rsid w:val="007F5348"/>
    <w:rsid w:val="00826CBA"/>
    <w:rsid w:val="008442C9"/>
    <w:rsid w:val="008679A3"/>
    <w:rsid w:val="008B213B"/>
    <w:rsid w:val="008F7EFF"/>
    <w:rsid w:val="009842C8"/>
    <w:rsid w:val="009F61DF"/>
    <w:rsid w:val="00A10800"/>
    <w:rsid w:val="00A82B94"/>
    <w:rsid w:val="00AC313B"/>
    <w:rsid w:val="00B3575A"/>
    <w:rsid w:val="00BA4183"/>
    <w:rsid w:val="00C56FE9"/>
    <w:rsid w:val="00CC4A01"/>
    <w:rsid w:val="00D92783"/>
    <w:rsid w:val="00E40AA1"/>
    <w:rsid w:val="00E81A35"/>
    <w:rsid w:val="00E94454"/>
    <w:rsid w:val="00EA1419"/>
    <w:rsid w:val="00EA54D5"/>
    <w:rsid w:val="00EF4893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CCA5"/>
  <w15:chartTrackingRefBased/>
  <w15:docId w15:val="{18C284D2-D1B6-413F-B50C-FB19B92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5A"/>
  </w:style>
  <w:style w:type="paragraph" w:styleId="Heading1">
    <w:name w:val="heading 1"/>
    <w:basedOn w:val="Normal"/>
    <w:next w:val="Normal"/>
    <w:link w:val="Heading1Char"/>
    <w:uiPriority w:val="9"/>
    <w:qFormat/>
    <w:rsid w:val="00B357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816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7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F303F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7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1E2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7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71E28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7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71E28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7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0F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7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71E28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7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71E2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75A"/>
    <w:rPr>
      <w:rFonts w:asciiTheme="majorHAnsi" w:eastAsiaTheme="majorEastAsia" w:hAnsiTheme="majorHAnsi" w:cstheme="majorBidi"/>
      <w:color w:val="5816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75A"/>
    <w:rPr>
      <w:rFonts w:asciiTheme="majorHAnsi" w:eastAsiaTheme="majorEastAsia" w:hAnsiTheme="majorHAnsi" w:cstheme="majorBidi"/>
      <w:color w:val="BF303F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575A"/>
    <w:rPr>
      <w:rFonts w:asciiTheme="majorHAnsi" w:eastAsiaTheme="majorEastAsia" w:hAnsiTheme="majorHAnsi" w:cstheme="majorBidi"/>
      <w:color w:val="771E28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7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75A"/>
    <w:rPr>
      <w:rFonts w:asciiTheme="majorHAnsi" w:eastAsiaTheme="majorEastAsia" w:hAnsiTheme="majorHAnsi" w:cstheme="majorBidi"/>
      <w:color w:val="771E28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75A"/>
    <w:rPr>
      <w:rFonts w:asciiTheme="majorHAnsi" w:eastAsiaTheme="majorEastAsia" w:hAnsiTheme="majorHAnsi" w:cstheme="majorBidi"/>
      <w:i/>
      <w:iCs/>
      <w:color w:val="771E28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75A"/>
    <w:rPr>
      <w:rFonts w:asciiTheme="majorHAnsi" w:eastAsiaTheme="majorEastAsia" w:hAnsiTheme="majorHAnsi" w:cstheme="majorBidi"/>
      <w:i/>
      <w:iCs/>
      <w:color w:val="3B0F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75A"/>
    <w:rPr>
      <w:rFonts w:asciiTheme="majorHAnsi" w:eastAsiaTheme="majorEastAsia" w:hAnsiTheme="majorHAnsi" w:cstheme="majorBidi"/>
      <w:b/>
      <w:bCs/>
      <w:color w:val="771E28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75A"/>
    <w:rPr>
      <w:rFonts w:asciiTheme="majorHAnsi" w:eastAsiaTheme="majorEastAsia" w:hAnsiTheme="majorHAnsi" w:cstheme="majorBidi"/>
      <w:b/>
      <w:bCs/>
      <w:i/>
      <w:iCs/>
      <w:color w:val="771E28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75A"/>
    <w:pPr>
      <w:spacing w:line="240" w:lineRule="auto"/>
    </w:pPr>
    <w:rPr>
      <w:b/>
      <w:bCs/>
      <w:smallCaps/>
      <w:color w:val="CF4352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357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771E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75A"/>
    <w:rPr>
      <w:rFonts w:asciiTheme="majorHAnsi" w:eastAsiaTheme="majorEastAsia" w:hAnsiTheme="majorHAnsi" w:cstheme="majorBidi"/>
      <w:color w:val="771E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7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7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3575A"/>
    <w:rPr>
      <w:b/>
      <w:bCs/>
    </w:rPr>
  </w:style>
  <w:style w:type="character" w:styleId="Emphasis">
    <w:name w:val="Emphasis"/>
    <w:basedOn w:val="DefaultParagraphFont"/>
    <w:uiPriority w:val="20"/>
    <w:qFormat/>
    <w:rsid w:val="00B3575A"/>
    <w:rPr>
      <w:i/>
      <w:iCs/>
    </w:rPr>
  </w:style>
  <w:style w:type="paragraph" w:styleId="NoSpacing">
    <w:name w:val="No Spacing"/>
    <w:uiPriority w:val="1"/>
    <w:qFormat/>
    <w:rsid w:val="00B357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575A"/>
    <w:pPr>
      <w:spacing w:before="160"/>
      <w:ind w:left="720" w:right="720"/>
    </w:pPr>
    <w:rPr>
      <w:i/>
      <w:iCs/>
      <w:color w:val="BF303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75A"/>
    <w:rPr>
      <w:i/>
      <w:iCs/>
      <w:color w:val="BF303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75A"/>
    <w:pPr>
      <w:pBdr>
        <w:left w:val="single" w:sz="18" w:space="12" w:color="771E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71E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75A"/>
    <w:rPr>
      <w:rFonts w:asciiTheme="majorHAnsi" w:eastAsiaTheme="majorEastAsia" w:hAnsiTheme="majorHAnsi" w:cstheme="majorBidi"/>
      <w:color w:val="771E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3575A"/>
    <w:rPr>
      <w:i/>
      <w:iCs/>
      <w:color w:val="BF303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57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575A"/>
    <w:rPr>
      <w:smallCaps/>
      <w:color w:val="BF303F" w:themeColor="text1" w:themeTint="BF"/>
      <w:u w:val="single" w:color="DA6E7A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57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57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75A"/>
    <w:pPr>
      <w:outlineLvl w:val="9"/>
    </w:pPr>
  </w:style>
  <w:style w:type="table" w:styleId="TableGrid">
    <w:name w:val="Table Grid"/>
    <w:basedOn w:val="TableNormal"/>
    <w:uiPriority w:val="39"/>
    <w:rsid w:val="00B3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5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81A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81A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A35"/>
    <w:pPr>
      <w:spacing w:after="0" w:line="240" w:lineRule="auto"/>
    </w:pPr>
    <w:tblPr>
      <w:tblStyleRowBandSize w:val="1"/>
      <w:tblStyleColBandSize w:val="1"/>
      <w:tblBorders>
        <w:top w:val="single" w:sz="4" w:space="0" w:color="DA6E7A" w:themeColor="text1" w:themeTint="80"/>
        <w:bottom w:val="single" w:sz="4" w:space="0" w:color="DA6E7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DA6E7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DA6E7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DA6E7A" w:themeColor="text1" w:themeTint="80"/>
          <w:right w:val="single" w:sz="4" w:space="0" w:color="DA6E7A" w:themeColor="text1" w:themeTint="80"/>
        </w:tcBorders>
      </w:tcPr>
    </w:tblStylePr>
    <w:tblStylePr w:type="band2Vert">
      <w:tblPr/>
      <w:tcPr>
        <w:tcBorders>
          <w:left w:val="single" w:sz="4" w:space="0" w:color="DA6E7A" w:themeColor="text1" w:themeTint="80"/>
          <w:right w:val="single" w:sz="4" w:space="0" w:color="DA6E7A" w:themeColor="text1" w:themeTint="80"/>
        </w:tcBorders>
      </w:tcPr>
    </w:tblStylePr>
    <w:tblStylePr w:type="band1Horz">
      <w:tblPr/>
      <w:tcPr>
        <w:tcBorders>
          <w:top w:val="single" w:sz="4" w:space="0" w:color="DA6E7A" w:themeColor="text1" w:themeTint="80"/>
          <w:bottom w:val="single" w:sz="4" w:space="0" w:color="DA6E7A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5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C9"/>
  </w:style>
  <w:style w:type="paragraph" w:styleId="Footer">
    <w:name w:val="footer"/>
    <w:basedOn w:val="Normal"/>
    <w:link w:val="FooterChar"/>
    <w:uiPriority w:val="99"/>
    <w:unhideWhenUsed/>
    <w:rsid w:val="0084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C9"/>
  </w:style>
  <w:style w:type="character" w:styleId="Hyperlink">
    <w:name w:val="Hyperlink"/>
    <w:basedOn w:val="DefaultParagraphFont"/>
    <w:uiPriority w:val="99"/>
    <w:unhideWhenUsed/>
    <w:rsid w:val="00E9445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ass.edu/economics/undergraduate/ad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sing@econs.umas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771E28"/>
      </a:dk1>
      <a:lt1>
        <a:sysClr val="window" lastClr="FFFFFF"/>
      </a:lt1>
      <a:dk2>
        <a:srgbClr val="771E28"/>
      </a:dk2>
      <a:lt2>
        <a:srgbClr val="E3DED1"/>
      </a:lt2>
      <a:accent1>
        <a:srgbClr val="771E28"/>
      </a:accent1>
      <a:accent2>
        <a:srgbClr val="771E28"/>
      </a:accent2>
      <a:accent3>
        <a:srgbClr val="771E28"/>
      </a:accent3>
      <a:accent4>
        <a:srgbClr val="771E28"/>
      </a:accent4>
      <a:accent5>
        <a:srgbClr val="771E28"/>
      </a:accent5>
      <a:accent6>
        <a:srgbClr val="771E28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Dodson</dc:creator>
  <cp:keywords/>
  <dc:description/>
  <cp:lastModifiedBy>Leah Dodson</cp:lastModifiedBy>
  <cp:revision>7</cp:revision>
  <dcterms:created xsi:type="dcterms:W3CDTF">2017-10-01T17:14:00Z</dcterms:created>
  <dcterms:modified xsi:type="dcterms:W3CDTF">2018-04-04T21:54:00Z</dcterms:modified>
</cp:coreProperties>
</file>